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Cs w:val="28"/>
          <w:lang w:val="zh-CN"/>
        </w:rPr>
      </w:pPr>
      <w:r>
        <w:rPr>
          <w:rFonts w:hint="eastAsia"/>
          <w:szCs w:val="28"/>
          <w:lang w:val="zh-CN"/>
        </w:rPr>
        <w:t>投标报价表</w:t>
      </w:r>
    </w:p>
    <w:p>
      <w:pPr>
        <w:pStyle w:val="11"/>
        <w:ind w:firstLine="0" w:firstLineChars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标段号：1标段</w:t>
      </w:r>
      <w:r>
        <w:rPr>
          <w:sz w:val="24"/>
          <w:szCs w:val="24"/>
        </w:rPr>
        <w:t xml:space="preserve">                                                         </w:t>
      </w:r>
      <w:r>
        <w:rPr>
          <w:rFonts w:hint="eastAsia"/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第  页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共  页</w:t>
      </w:r>
    </w:p>
    <w:tbl>
      <w:tblPr>
        <w:tblStyle w:val="7"/>
        <w:tblW w:w="15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813"/>
        <w:gridCol w:w="1668"/>
        <w:gridCol w:w="1167"/>
        <w:gridCol w:w="1134"/>
        <w:gridCol w:w="850"/>
        <w:gridCol w:w="992"/>
        <w:gridCol w:w="677"/>
        <w:gridCol w:w="992"/>
        <w:gridCol w:w="883"/>
        <w:gridCol w:w="709"/>
        <w:gridCol w:w="992"/>
        <w:gridCol w:w="709"/>
        <w:gridCol w:w="992"/>
        <w:gridCol w:w="851"/>
        <w:gridCol w:w="708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产品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名称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产品规格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zh-CN"/>
              </w:rPr>
              <w:t>注册证名称及注册证号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szCs w:val="21"/>
                <w:lang w:val="zh-CN"/>
              </w:rPr>
              <w:t>生产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zh-CN"/>
              </w:rPr>
              <w:t>厂家（应填写产品注册证上的注册人名称）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1" w:hanging="148"/>
              <w:jc w:val="center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szCs w:val="21"/>
                <w:lang w:val="zh-CN"/>
              </w:rPr>
              <w:t>产地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1" w:hanging="148"/>
              <w:jc w:val="center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szCs w:val="21"/>
                <w:lang w:val="zh-CN"/>
              </w:rPr>
              <w:t xml:space="preserve"> 型号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8"/>
              <w:jc w:val="center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szCs w:val="21"/>
                <w:lang w:val="zh-CN"/>
              </w:rPr>
              <w:t>产品最小单位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8"/>
              <w:jc w:val="center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szCs w:val="21"/>
                <w:lang w:val="zh-CN"/>
              </w:rPr>
              <w:t>产品最小</w:t>
            </w:r>
          </w:p>
          <w:p>
            <w:pPr>
              <w:ind w:right="-49"/>
              <w:jc w:val="center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szCs w:val="21"/>
                <w:lang w:val="zh-CN"/>
              </w:rPr>
              <w:t>单位投标单价（元）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8"/>
              <w:jc w:val="center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szCs w:val="21"/>
                <w:lang w:val="zh-CN"/>
              </w:rPr>
              <w:t>产品最小单位平均单价（元）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8"/>
              <w:jc w:val="center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szCs w:val="21"/>
                <w:lang w:val="zh-CN"/>
              </w:rPr>
              <w:t>产品供货包装单位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9"/>
              <w:jc w:val="center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szCs w:val="21"/>
                <w:lang w:val="zh-CN"/>
              </w:rPr>
              <w:t>产品供货包装单位价格（元）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9"/>
              <w:jc w:val="center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szCs w:val="21"/>
                <w:lang w:val="zh-CN"/>
              </w:rPr>
              <w:t>交货期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9"/>
              <w:jc w:val="center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szCs w:val="21"/>
                <w:lang w:val="zh-CN"/>
              </w:rPr>
              <w:t>交大二附院在用价格（元）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9"/>
              <w:jc w:val="center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szCs w:val="21"/>
              </w:rPr>
              <w:t>挂网采购价</w:t>
            </w:r>
            <w:r>
              <w:rPr>
                <w:rFonts w:hint="eastAsia" w:ascii="宋体" w:hAnsi="宋体"/>
                <w:b/>
                <w:bCs/>
              </w:rPr>
              <w:t>（元）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9"/>
              <w:jc w:val="center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szCs w:val="21"/>
              </w:rPr>
              <w:t>医保编码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9"/>
              <w:jc w:val="center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szCs w:val="21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麻醉呼吸管路及配件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麻醉管路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接甲方订货通知后24小时内送货至指定地点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有创呼吸管路（儿童</w:t>
            </w:r>
            <w:r>
              <w:rPr>
                <w:rFonts w:hint="eastAsia" w:ascii="宋体" w:hAnsi="宋体" w:cs="宋体"/>
                <w:szCs w:val="21"/>
              </w:rPr>
              <w:t>/成人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）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8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有创呼吸管路（新生儿）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8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无创呼吸管路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呼吸管路接头（普通接头）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8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 xml:space="preserve">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呼吸管路接头（带延长管接头）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8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麻醉面罩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呼吸机面罩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</w:tbl>
    <w:p>
      <w:pPr>
        <w:tabs>
          <w:tab w:val="left" w:pos="333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备注</w:t>
      </w:r>
      <w:r>
        <w:rPr>
          <w:rFonts w:ascii="宋体" w:hAnsi="宋体"/>
          <w:szCs w:val="21"/>
        </w:rPr>
        <w:t>：</w:t>
      </w:r>
      <w:bookmarkStart w:id="0" w:name="_Hlk79663906"/>
      <w:r>
        <w:rPr>
          <w:rFonts w:hint="eastAsia" w:ascii="宋体" w:hAnsi="宋体"/>
          <w:szCs w:val="21"/>
        </w:rPr>
        <w:t xml:space="preserve"> 1、供应商应严格按照</w:t>
      </w:r>
      <w:r>
        <w:rPr>
          <w:rFonts w:hint="eastAsia" w:ascii="宋体" w:hAnsi="宋体" w:cs="宋体"/>
          <w:kern w:val="0"/>
          <w:szCs w:val="21"/>
        </w:rPr>
        <w:t>上述报价表中的产品名称及产品规格填写，并进行最小单位单价报价，该单价报价应包含产品外包装的费用。其次，供应商还应列出产品供货的包装规格，及该包装规格单位价格。（举例：若产品A的最小单位为1套，对应投标单价为1</w:t>
      </w:r>
      <w:r>
        <w:rPr>
          <w:rFonts w:ascii="宋体" w:hAnsi="宋体" w:cs="宋体"/>
          <w:kern w:val="0"/>
          <w:szCs w:val="21"/>
        </w:rPr>
        <w:t>00</w:t>
      </w:r>
      <w:r>
        <w:rPr>
          <w:rFonts w:hint="eastAsia" w:ascii="宋体" w:hAnsi="宋体" w:cs="宋体"/>
          <w:kern w:val="0"/>
          <w:szCs w:val="21"/>
        </w:rPr>
        <w:t>元，供货包装单位为1</w:t>
      </w:r>
      <w:r>
        <w:rPr>
          <w:rFonts w:ascii="宋体" w:hAnsi="宋体" w:cs="宋体"/>
          <w:kern w:val="0"/>
          <w:szCs w:val="21"/>
        </w:rPr>
        <w:t>0</w:t>
      </w:r>
      <w:r>
        <w:rPr>
          <w:rFonts w:hint="eastAsia" w:ascii="宋体" w:hAnsi="宋体" w:cs="宋体"/>
          <w:kern w:val="0"/>
          <w:szCs w:val="21"/>
        </w:rPr>
        <w:t>套/箱，供货包装单位对应的投标价格为1</w:t>
      </w:r>
      <w:r>
        <w:rPr>
          <w:rFonts w:ascii="宋体" w:hAnsi="宋体" w:cs="宋体"/>
          <w:kern w:val="0"/>
          <w:szCs w:val="21"/>
        </w:rPr>
        <w:t>000</w:t>
      </w:r>
      <w:r>
        <w:rPr>
          <w:rFonts w:hint="eastAsia" w:ascii="宋体" w:hAnsi="宋体" w:cs="宋体"/>
          <w:kern w:val="0"/>
          <w:szCs w:val="21"/>
        </w:rPr>
        <w:t>元。）。供应商对于上表中的同一产品同一规格要求必须统一报同一个价格(例如：“产品规格”中的“麻醉管路”一项，必须统一报同一个价格)，否则按无效投标处理。</w:t>
      </w:r>
      <w:r>
        <w:rPr>
          <w:rFonts w:hint="eastAsia" w:ascii="宋体" w:hAnsi="宋体" w:cs="宋体"/>
          <w:szCs w:val="21"/>
          <w:lang w:eastAsia="zh-Hans"/>
        </w:rPr>
        <w:t>有创呼吸管路和呼吸管路接头可分别按照上表的不同要求分开报价，但应同时填写其平均单价（例如：有创呼吸管路产品最小单位平均单价=上述两种单价金额合计/</w:t>
      </w:r>
      <w:r>
        <w:rPr>
          <w:rFonts w:ascii="宋体" w:hAnsi="宋体" w:cs="宋体"/>
          <w:szCs w:val="21"/>
          <w:lang w:eastAsia="zh-Hans"/>
        </w:rPr>
        <w:t>2</w:t>
      </w:r>
      <w:r>
        <w:rPr>
          <w:rFonts w:hint="eastAsia" w:ascii="宋体" w:hAnsi="宋体" w:cs="宋体"/>
          <w:szCs w:val="21"/>
          <w:lang w:eastAsia="zh-Hans"/>
        </w:rPr>
        <w:t>）。</w:t>
      </w:r>
    </w:p>
    <w:bookmarkEnd w:id="0"/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hint="eastAsia" w:ascii="宋体" w:hAnsi="宋体" w:cs="宋体"/>
          <w:kern w:val="0"/>
          <w:szCs w:val="21"/>
        </w:rPr>
        <w:t>、</w:t>
      </w:r>
      <w:bookmarkStart w:id="1" w:name="_Hlk142295235"/>
      <w:r>
        <w:rPr>
          <w:rFonts w:hint="eastAsia" w:ascii="宋体" w:hAnsi="宋体" w:cs="宋体"/>
          <w:kern w:val="0"/>
          <w:szCs w:val="21"/>
        </w:rPr>
        <w:t>本项目仅</w:t>
      </w:r>
      <w:r>
        <w:rPr>
          <w:rFonts w:ascii="宋体" w:hAnsi="宋体" w:cs="宋体"/>
          <w:kern w:val="0"/>
          <w:szCs w:val="21"/>
        </w:rPr>
        <w:t>允许</w:t>
      </w:r>
      <w:r>
        <w:rPr>
          <w:rFonts w:hint="eastAsia" w:ascii="宋体" w:hAnsi="宋体" w:cs="宋体"/>
          <w:kern w:val="0"/>
          <w:szCs w:val="21"/>
        </w:rPr>
        <w:t>供应商</w:t>
      </w:r>
      <w:r>
        <w:rPr>
          <w:rFonts w:ascii="宋体" w:hAnsi="宋体" w:cs="宋体"/>
          <w:kern w:val="0"/>
          <w:szCs w:val="21"/>
        </w:rPr>
        <w:t>就</w:t>
      </w:r>
      <w:r>
        <w:rPr>
          <w:rFonts w:hint="eastAsia" w:ascii="宋体" w:hAnsi="宋体" w:cs="宋体"/>
          <w:kern w:val="0"/>
          <w:szCs w:val="21"/>
        </w:rPr>
        <w:t>采购需求表中的同一规格</w:t>
      </w:r>
      <w:r>
        <w:rPr>
          <w:rFonts w:ascii="宋体" w:hAnsi="宋体" w:cs="宋体"/>
          <w:kern w:val="0"/>
          <w:szCs w:val="21"/>
        </w:rPr>
        <w:t>报</w:t>
      </w:r>
      <w:r>
        <w:rPr>
          <w:rFonts w:hint="eastAsia" w:ascii="宋体" w:hAnsi="宋体" w:cs="宋体"/>
          <w:kern w:val="0"/>
          <w:szCs w:val="21"/>
        </w:rPr>
        <w:t>一</w:t>
      </w:r>
      <w:r>
        <w:rPr>
          <w:rFonts w:ascii="宋体" w:hAnsi="宋体" w:cs="宋体"/>
          <w:kern w:val="0"/>
          <w:szCs w:val="21"/>
        </w:rPr>
        <w:t>个品牌进行投标</w:t>
      </w:r>
      <w:r>
        <w:rPr>
          <w:rFonts w:hint="eastAsia" w:ascii="宋体" w:hAnsi="宋体" w:cs="宋体"/>
          <w:kern w:val="0"/>
          <w:szCs w:val="21"/>
        </w:rPr>
        <w:t>。</w:t>
      </w:r>
      <w:bookmarkStart w:id="2" w:name="_Hlk79663929"/>
      <w:r>
        <w:rPr>
          <w:rFonts w:hint="eastAsia" w:ascii="宋体" w:hAnsi="宋体" w:cs="宋体"/>
          <w:kern w:val="0"/>
          <w:szCs w:val="21"/>
        </w:rPr>
        <w:t>投标产品须在《陕西医保公共服务平台--药品和医用耗材招采管理子系统》挂网</w:t>
      </w:r>
      <w:r>
        <w:rPr>
          <w:rFonts w:ascii="宋体" w:hAnsi="宋体" w:cs="宋体"/>
          <w:kern w:val="0"/>
          <w:szCs w:val="21"/>
        </w:rPr>
        <w:t>，</w:t>
      </w:r>
      <w:bookmarkEnd w:id="2"/>
      <w:r>
        <w:rPr>
          <w:rFonts w:hint="eastAsia" w:ascii="宋体" w:hAnsi="宋体" w:cs="宋体"/>
          <w:kern w:val="0"/>
          <w:szCs w:val="21"/>
        </w:rPr>
        <w:t>在相应栏填写“挂网采购价”（无挂网采购价的挂网备选目录产品除外），并提供该挂网采购价的清晰截图作为报价表附件。投标产品已在</w:t>
      </w:r>
      <w:r>
        <w:rPr>
          <w:rFonts w:ascii="宋体" w:hAnsi="宋体" w:cs="宋体"/>
          <w:kern w:val="0"/>
          <w:szCs w:val="21"/>
        </w:rPr>
        <w:t>交大二附院使用</w:t>
      </w:r>
      <w:r>
        <w:rPr>
          <w:rFonts w:hint="eastAsia" w:ascii="宋体" w:hAnsi="宋体" w:cs="宋体"/>
          <w:kern w:val="0"/>
          <w:szCs w:val="21"/>
        </w:rPr>
        <w:t>的，应在相应栏填写原</w:t>
      </w:r>
      <w:r>
        <w:rPr>
          <w:rFonts w:ascii="宋体" w:hAnsi="宋体" w:cs="宋体"/>
          <w:kern w:val="0"/>
          <w:szCs w:val="21"/>
        </w:rPr>
        <w:t>供货</w:t>
      </w:r>
      <w:r>
        <w:rPr>
          <w:rFonts w:hint="eastAsia" w:ascii="宋体" w:hAnsi="宋体" w:cs="宋体"/>
          <w:kern w:val="0"/>
          <w:szCs w:val="21"/>
        </w:rPr>
        <w:t>合同</w:t>
      </w:r>
      <w:r>
        <w:rPr>
          <w:rFonts w:ascii="宋体" w:hAnsi="宋体" w:cs="宋体"/>
          <w:kern w:val="0"/>
          <w:szCs w:val="21"/>
        </w:rPr>
        <w:t>价格</w:t>
      </w:r>
      <w:r>
        <w:rPr>
          <w:rFonts w:hint="eastAsia" w:ascii="宋体" w:hAnsi="宋体" w:cs="宋体"/>
          <w:kern w:val="0"/>
          <w:szCs w:val="21"/>
        </w:rPr>
        <w:t>，否则不用填写</w:t>
      </w:r>
      <w:r>
        <w:rPr>
          <w:rFonts w:ascii="宋体" w:hAnsi="宋体" w:cs="宋体"/>
          <w:kern w:val="0"/>
          <w:szCs w:val="21"/>
        </w:rPr>
        <w:t>。</w:t>
      </w:r>
    </w:p>
    <w:bookmarkEnd w:id="1"/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3</w:t>
      </w:r>
      <w:r>
        <w:rPr>
          <w:rFonts w:hint="eastAsia" w:ascii="宋体" w:hAnsi="宋体" w:cs="宋体"/>
          <w:kern w:val="0"/>
          <w:szCs w:val="21"/>
        </w:rPr>
        <w:t>、产品最小单位平均</w:t>
      </w:r>
      <w:r>
        <w:rPr>
          <w:rFonts w:ascii="宋体" w:hAnsi="宋体" w:cs="宋体"/>
          <w:kern w:val="0"/>
          <w:szCs w:val="21"/>
        </w:rPr>
        <w:t>单价仅</w:t>
      </w:r>
      <w:r>
        <w:rPr>
          <w:rFonts w:hint="eastAsia" w:ascii="宋体" w:hAnsi="宋体" w:cs="宋体"/>
          <w:kern w:val="0"/>
          <w:szCs w:val="21"/>
        </w:rPr>
        <w:t>作为</w:t>
      </w:r>
      <w:r>
        <w:rPr>
          <w:rFonts w:ascii="宋体" w:hAnsi="宋体" w:cs="宋体"/>
          <w:kern w:val="0"/>
          <w:szCs w:val="21"/>
        </w:rPr>
        <w:t>报价得分的计算依据，在合同执行中以</w:t>
      </w:r>
      <w:r>
        <w:rPr>
          <w:rFonts w:hint="eastAsia" w:ascii="宋体" w:hAnsi="宋体" w:cs="宋体"/>
          <w:kern w:val="0"/>
          <w:szCs w:val="21"/>
        </w:rPr>
        <w:t>最小单位</w:t>
      </w:r>
      <w:r>
        <w:rPr>
          <w:rFonts w:ascii="宋体" w:hAnsi="宋体" w:cs="宋体"/>
          <w:kern w:val="0"/>
          <w:szCs w:val="21"/>
        </w:rPr>
        <w:t>投标</w:t>
      </w:r>
      <w:r>
        <w:rPr>
          <w:rFonts w:hint="eastAsia" w:ascii="宋体" w:hAnsi="宋体" w:cs="宋体"/>
          <w:kern w:val="0"/>
          <w:szCs w:val="21"/>
        </w:rPr>
        <w:t>单价或产品供货包装单位价格</w:t>
      </w:r>
      <w:r>
        <w:rPr>
          <w:rFonts w:ascii="宋体" w:hAnsi="宋体" w:cs="宋体"/>
          <w:kern w:val="0"/>
          <w:szCs w:val="21"/>
        </w:rPr>
        <w:t>为准。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4</w:t>
      </w:r>
      <w:r>
        <w:rPr>
          <w:rFonts w:hint="eastAsia" w:ascii="宋体" w:hAnsi="宋体" w:cs="宋体"/>
          <w:kern w:val="0"/>
          <w:szCs w:val="21"/>
        </w:rPr>
        <w:t>、本表</w:t>
      </w:r>
      <w:r>
        <w:rPr>
          <w:rFonts w:ascii="宋体" w:hAnsi="宋体" w:cs="宋体"/>
          <w:kern w:val="0"/>
          <w:szCs w:val="21"/>
        </w:rPr>
        <w:t>中的产品名称</w:t>
      </w:r>
      <w:r>
        <w:rPr>
          <w:rFonts w:hint="eastAsia" w:ascii="宋体" w:hAnsi="宋体" w:cs="宋体"/>
          <w:kern w:val="0"/>
          <w:szCs w:val="21"/>
        </w:rPr>
        <w:t>及产品规格不得自行更改，</w:t>
      </w:r>
      <w:r>
        <w:rPr>
          <w:rFonts w:ascii="宋体" w:hAnsi="宋体" w:cs="宋体"/>
          <w:kern w:val="0"/>
          <w:szCs w:val="21"/>
        </w:rPr>
        <w:t>若</w:t>
      </w:r>
      <w:r>
        <w:rPr>
          <w:rFonts w:hint="eastAsia" w:ascii="宋体" w:hAnsi="宋体" w:cs="宋体"/>
          <w:kern w:val="0"/>
          <w:szCs w:val="21"/>
        </w:rPr>
        <w:t>供应商</w:t>
      </w:r>
      <w:r>
        <w:rPr>
          <w:rFonts w:ascii="宋体" w:hAnsi="宋体" w:cs="宋体"/>
          <w:kern w:val="0"/>
          <w:szCs w:val="21"/>
        </w:rPr>
        <w:t>实际</w:t>
      </w:r>
      <w:r>
        <w:rPr>
          <w:rFonts w:hint="eastAsia" w:ascii="宋体" w:hAnsi="宋体" w:cs="宋体"/>
          <w:kern w:val="0"/>
          <w:szCs w:val="21"/>
        </w:rPr>
        <w:t>投标</w:t>
      </w:r>
      <w:r>
        <w:rPr>
          <w:rFonts w:ascii="宋体" w:hAnsi="宋体" w:cs="宋体"/>
          <w:kern w:val="0"/>
          <w:szCs w:val="21"/>
        </w:rPr>
        <w:t>产品名称</w:t>
      </w:r>
      <w:r>
        <w:rPr>
          <w:rFonts w:hint="eastAsia" w:ascii="宋体" w:hAnsi="宋体" w:cs="宋体"/>
          <w:kern w:val="0"/>
          <w:szCs w:val="21"/>
        </w:rPr>
        <w:t>与</w:t>
      </w:r>
      <w:r>
        <w:rPr>
          <w:rFonts w:ascii="宋体" w:hAnsi="宋体" w:cs="宋体"/>
          <w:kern w:val="0"/>
          <w:szCs w:val="21"/>
        </w:rPr>
        <w:t>其不一致的，可在备注中说明。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5</w:t>
      </w:r>
      <w:r>
        <w:rPr>
          <w:rFonts w:hint="eastAsia" w:ascii="宋体" w:hAnsi="宋体" w:cs="宋体"/>
          <w:kern w:val="0"/>
          <w:szCs w:val="21"/>
        </w:rPr>
        <w:t>、本表中的生产厂家应填写产品医疗器械注册证中的注册人名称（需写全称），供应商须如实填写，否则由此造成的一切不利后果由其自行承担。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  <w:shd w:val="clear" w:color="FFFFFF" w:fill="D9D9D9"/>
        </w:rPr>
      </w:pPr>
      <w:r>
        <w:rPr>
          <w:rFonts w:ascii="宋体" w:hAnsi="宋体" w:cs="宋体"/>
          <w:kern w:val="0"/>
          <w:szCs w:val="21"/>
        </w:rPr>
        <w:t>6</w:t>
      </w:r>
      <w:r>
        <w:rPr>
          <w:rFonts w:hint="eastAsia" w:ascii="宋体" w:hAnsi="宋体" w:cs="宋体"/>
          <w:kern w:val="0"/>
          <w:szCs w:val="21"/>
        </w:rPr>
        <w:t>、供应商应根据所投产品在本表中填写相应医保编码。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供应商（单位章）：           法定代表人或授权代表（签字或盖章）：</w:t>
      </w:r>
    </w:p>
    <w:p>
      <w:pPr>
        <w:pStyle w:val="5"/>
        <w:rPr>
          <w:highlight w:val="lightGray"/>
        </w:rPr>
      </w:pPr>
    </w:p>
    <w:p>
      <w:pPr>
        <w:pStyle w:val="11"/>
        <w:ind w:firstLine="0" w:firstLineChars="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日</w:t>
      </w:r>
    </w:p>
    <w:p>
      <w:pPr>
        <w:pStyle w:val="3"/>
        <w:rPr>
          <w:szCs w:val="28"/>
          <w:lang w:val="zh-CN"/>
        </w:rPr>
      </w:pPr>
      <w:r>
        <w:rPr>
          <w:rFonts w:ascii="宋体" w:hAnsi="宋体" w:cs="宋体"/>
          <w:sz w:val="24"/>
          <w:highlight w:val="lightGray"/>
        </w:rPr>
        <w:br w:type="page"/>
      </w:r>
      <w:r>
        <w:rPr>
          <w:rFonts w:hint="eastAsia"/>
          <w:szCs w:val="28"/>
          <w:lang w:val="zh-CN"/>
        </w:rPr>
        <w:t>投标报价表</w:t>
      </w:r>
    </w:p>
    <w:p>
      <w:pPr>
        <w:pStyle w:val="11"/>
        <w:ind w:firstLine="0" w:firstLineChars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标段号：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标段</w:t>
      </w:r>
      <w:r>
        <w:rPr>
          <w:sz w:val="24"/>
          <w:szCs w:val="24"/>
        </w:rPr>
        <w:t xml:space="preserve">                                                         </w:t>
      </w:r>
      <w:r>
        <w:rPr>
          <w:rFonts w:hint="eastAsia"/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第  页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共  页</w:t>
      </w:r>
    </w:p>
    <w:tbl>
      <w:tblPr>
        <w:tblStyle w:val="7"/>
        <w:tblW w:w="15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954"/>
        <w:gridCol w:w="1560"/>
        <w:gridCol w:w="1134"/>
        <w:gridCol w:w="1134"/>
        <w:gridCol w:w="850"/>
        <w:gridCol w:w="992"/>
        <w:gridCol w:w="677"/>
        <w:gridCol w:w="850"/>
        <w:gridCol w:w="1025"/>
        <w:gridCol w:w="709"/>
        <w:gridCol w:w="992"/>
        <w:gridCol w:w="709"/>
        <w:gridCol w:w="992"/>
        <w:gridCol w:w="851"/>
        <w:gridCol w:w="708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产品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名称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产品规格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zh-CN"/>
              </w:rPr>
              <w:t>注册证名称及注册证号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szCs w:val="21"/>
                <w:lang w:val="zh-CN"/>
              </w:rPr>
              <w:t>生产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zh-CN"/>
              </w:rPr>
              <w:t>厂家（应填写产品注册证上的注册人名称）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1" w:hanging="148"/>
              <w:jc w:val="center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szCs w:val="21"/>
                <w:lang w:val="zh-CN"/>
              </w:rPr>
              <w:t>产地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1" w:hanging="148"/>
              <w:jc w:val="center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szCs w:val="21"/>
                <w:lang w:val="zh-CN"/>
              </w:rPr>
              <w:t xml:space="preserve"> 型号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8"/>
              <w:jc w:val="center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szCs w:val="21"/>
                <w:lang w:val="zh-CN"/>
              </w:rPr>
              <w:t>产品最小单位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8"/>
              <w:jc w:val="center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szCs w:val="21"/>
                <w:lang w:val="zh-CN"/>
              </w:rPr>
              <w:t>产品最小</w:t>
            </w:r>
          </w:p>
          <w:p>
            <w:pPr>
              <w:ind w:right="-49"/>
              <w:jc w:val="center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szCs w:val="21"/>
                <w:lang w:val="zh-CN"/>
              </w:rPr>
              <w:t>单位投标单价（元）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8"/>
              <w:jc w:val="center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szCs w:val="21"/>
                <w:lang w:val="zh-CN"/>
              </w:rPr>
              <w:t>产品最小单位平均单价（元）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8"/>
              <w:jc w:val="center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szCs w:val="21"/>
                <w:lang w:val="zh-CN"/>
              </w:rPr>
              <w:t>产品供货包装单位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9"/>
              <w:jc w:val="center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szCs w:val="21"/>
                <w:lang w:val="zh-CN"/>
              </w:rPr>
              <w:t>产品供货包装单位价格（元）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9"/>
              <w:jc w:val="center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szCs w:val="21"/>
                <w:lang w:val="zh-CN"/>
              </w:rPr>
              <w:t>交货期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9"/>
              <w:jc w:val="center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szCs w:val="21"/>
                <w:lang w:val="zh-CN"/>
              </w:rPr>
              <w:t>交大二附院在用价格（元）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9"/>
              <w:jc w:val="center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szCs w:val="21"/>
              </w:rPr>
              <w:t>挂网采购价</w:t>
            </w:r>
            <w:r>
              <w:rPr>
                <w:rFonts w:hint="eastAsia" w:ascii="宋体" w:hAnsi="宋体"/>
                <w:b/>
                <w:bCs/>
              </w:rPr>
              <w:t>（元）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9"/>
              <w:jc w:val="center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szCs w:val="21"/>
              </w:rPr>
              <w:t>医保编码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9"/>
              <w:jc w:val="center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szCs w:val="21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气管插管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普通气管插管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接甲方订货通知后24小时内送货至指定地点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加强气管插管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异形气管插管</w:t>
            </w:r>
            <w:r>
              <w:rPr>
                <w:rFonts w:hint="eastAsia" w:ascii="宋体" w:hAnsi="宋体" w:cs="宋体"/>
                <w:szCs w:val="21"/>
              </w:rPr>
              <w:t>（1）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异形气管插管</w:t>
            </w: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带声门下吸引气管插管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 xml:space="preserve">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气管切开套管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普通气管切开套管（金属／非金属）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经皮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气管切开套管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bookmarkStart w:id="3" w:name="_GoBack"/>
            <w:bookmarkEnd w:id="3"/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带声门下吸引气管切开套管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right="893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</w:tbl>
    <w:p>
      <w:pPr>
        <w:tabs>
          <w:tab w:val="left" w:pos="375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备注</w:t>
      </w:r>
      <w:r>
        <w:rPr>
          <w:rFonts w:ascii="宋体" w:hAnsi="宋体"/>
          <w:szCs w:val="21"/>
        </w:rPr>
        <w:t>：</w:t>
      </w:r>
      <w:r>
        <w:rPr>
          <w:rFonts w:hint="eastAsia" w:ascii="宋体" w:hAnsi="宋体"/>
          <w:szCs w:val="21"/>
        </w:rPr>
        <w:t xml:space="preserve"> 1、供应商应严格按照</w:t>
      </w:r>
      <w:r>
        <w:rPr>
          <w:rFonts w:hint="eastAsia" w:ascii="宋体" w:hAnsi="宋体" w:cs="宋体"/>
          <w:kern w:val="0"/>
          <w:szCs w:val="21"/>
        </w:rPr>
        <w:t>上述报价表中的产品名称及产品规格填写，并进行最小单位单价报价，该单价报价应包含产品外包装的费用。其次，供应商还应列出产品供货的包装规格，及该包装规格单位价格。（举例：若产品A的最小单位为1套，对应投标单价为1</w:t>
      </w:r>
      <w:r>
        <w:rPr>
          <w:rFonts w:ascii="宋体" w:hAnsi="宋体" w:cs="宋体"/>
          <w:kern w:val="0"/>
          <w:szCs w:val="21"/>
        </w:rPr>
        <w:t>00</w:t>
      </w:r>
      <w:r>
        <w:rPr>
          <w:rFonts w:hint="eastAsia" w:ascii="宋体" w:hAnsi="宋体" w:cs="宋体"/>
          <w:kern w:val="0"/>
          <w:szCs w:val="21"/>
        </w:rPr>
        <w:t>元，供货包装单位为1</w:t>
      </w:r>
      <w:r>
        <w:rPr>
          <w:rFonts w:ascii="宋体" w:hAnsi="宋体" w:cs="宋体"/>
          <w:kern w:val="0"/>
          <w:szCs w:val="21"/>
        </w:rPr>
        <w:t>0</w:t>
      </w:r>
      <w:r>
        <w:rPr>
          <w:rFonts w:hint="eastAsia" w:ascii="宋体" w:hAnsi="宋体" w:cs="宋体"/>
          <w:kern w:val="0"/>
          <w:szCs w:val="21"/>
        </w:rPr>
        <w:t>套/箱，供货包装单位对应的投标价格为1</w:t>
      </w:r>
      <w:r>
        <w:rPr>
          <w:rFonts w:ascii="宋体" w:hAnsi="宋体" w:cs="宋体"/>
          <w:kern w:val="0"/>
          <w:szCs w:val="21"/>
        </w:rPr>
        <w:t>000</w:t>
      </w:r>
      <w:r>
        <w:rPr>
          <w:rFonts w:hint="eastAsia" w:ascii="宋体" w:hAnsi="宋体" w:cs="宋体"/>
          <w:kern w:val="0"/>
          <w:szCs w:val="21"/>
        </w:rPr>
        <w:t>元。）。供应商对于上表中的同一产品同一规格必须统一报同一个价格(例如：“产品规格”中的“普通气管插管”一项，必须统一报同一个价格)，否则按无效投标处理。异型气管插管可根据不同型号分开报价，但应同时填写其平均单价（例如：异型气管插管有三种不同型号的不同报价，</w:t>
      </w:r>
      <w:r>
        <w:rPr>
          <w:rFonts w:hint="eastAsia" w:ascii="宋体" w:hAnsi="宋体"/>
          <w:szCs w:val="21"/>
          <w:lang w:val="zh-CN"/>
        </w:rPr>
        <w:t>产品最小单位平均单价=三种单价金额合计/</w:t>
      </w:r>
      <w:r>
        <w:rPr>
          <w:rFonts w:ascii="宋体" w:hAnsi="宋体"/>
          <w:szCs w:val="21"/>
          <w:lang w:val="zh-CN"/>
        </w:rPr>
        <w:t>3</w:t>
      </w:r>
      <w:r>
        <w:rPr>
          <w:rFonts w:hint="eastAsia" w:ascii="宋体" w:hAnsi="宋体" w:cs="宋体"/>
          <w:kern w:val="0"/>
          <w:szCs w:val="21"/>
        </w:rPr>
        <w:t>）。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2、气管插管需配导丝，此项不单独报价，包含在气管插管报价中。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3</w:t>
      </w:r>
      <w:r>
        <w:rPr>
          <w:rFonts w:hint="eastAsia" w:ascii="宋体" w:hAnsi="宋体" w:cs="宋体"/>
          <w:kern w:val="0"/>
          <w:szCs w:val="21"/>
        </w:rPr>
        <w:t>、本项目仅</w:t>
      </w:r>
      <w:r>
        <w:rPr>
          <w:rFonts w:ascii="宋体" w:hAnsi="宋体" w:cs="宋体"/>
          <w:kern w:val="0"/>
          <w:szCs w:val="21"/>
        </w:rPr>
        <w:t>允许</w:t>
      </w:r>
      <w:r>
        <w:rPr>
          <w:rFonts w:hint="eastAsia" w:ascii="宋体" w:hAnsi="宋体" w:cs="宋体"/>
          <w:kern w:val="0"/>
          <w:szCs w:val="21"/>
        </w:rPr>
        <w:t>供应商</w:t>
      </w:r>
      <w:r>
        <w:rPr>
          <w:rFonts w:ascii="宋体" w:hAnsi="宋体" w:cs="宋体"/>
          <w:kern w:val="0"/>
          <w:szCs w:val="21"/>
        </w:rPr>
        <w:t>就</w:t>
      </w:r>
      <w:r>
        <w:rPr>
          <w:rFonts w:hint="eastAsia" w:ascii="宋体" w:hAnsi="宋体" w:cs="宋体"/>
          <w:kern w:val="0"/>
          <w:szCs w:val="21"/>
        </w:rPr>
        <w:t>采购需求表中的同一规格</w:t>
      </w:r>
      <w:r>
        <w:rPr>
          <w:rFonts w:ascii="宋体" w:hAnsi="宋体" w:cs="宋体"/>
          <w:kern w:val="0"/>
          <w:szCs w:val="21"/>
        </w:rPr>
        <w:t>报</w:t>
      </w:r>
      <w:r>
        <w:rPr>
          <w:rFonts w:hint="eastAsia" w:ascii="宋体" w:hAnsi="宋体" w:cs="宋体"/>
          <w:kern w:val="0"/>
          <w:szCs w:val="21"/>
        </w:rPr>
        <w:t>一</w:t>
      </w:r>
      <w:r>
        <w:rPr>
          <w:rFonts w:ascii="宋体" w:hAnsi="宋体" w:cs="宋体"/>
          <w:kern w:val="0"/>
          <w:szCs w:val="21"/>
        </w:rPr>
        <w:t>个品牌进行投标</w:t>
      </w:r>
      <w:r>
        <w:rPr>
          <w:rFonts w:hint="eastAsia" w:ascii="宋体" w:hAnsi="宋体" w:cs="宋体"/>
          <w:kern w:val="0"/>
          <w:szCs w:val="21"/>
        </w:rPr>
        <w:t>。投标产品须在《陕西医保公共服务平台--药品和医用耗材招采管理子系统》挂网</w:t>
      </w:r>
      <w:r>
        <w:rPr>
          <w:rFonts w:ascii="宋体" w:hAnsi="宋体" w:cs="宋体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在相应栏填写“挂网采购价”（无挂网采购价的挂网备选目录产品除外），并提供该挂网采购价的清晰截图作为报价表附件。投标产品已在</w:t>
      </w:r>
      <w:r>
        <w:rPr>
          <w:rFonts w:ascii="宋体" w:hAnsi="宋体" w:cs="宋体"/>
          <w:kern w:val="0"/>
          <w:szCs w:val="21"/>
        </w:rPr>
        <w:t>交大二附院使用</w:t>
      </w:r>
      <w:r>
        <w:rPr>
          <w:rFonts w:hint="eastAsia" w:ascii="宋体" w:hAnsi="宋体" w:cs="宋体"/>
          <w:kern w:val="0"/>
          <w:szCs w:val="21"/>
        </w:rPr>
        <w:t>的，应在相应栏填写原</w:t>
      </w:r>
      <w:r>
        <w:rPr>
          <w:rFonts w:ascii="宋体" w:hAnsi="宋体" w:cs="宋体"/>
          <w:kern w:val="0"/>
          <w:szCs w:val="21"/>
        </w:rPr>
        <w:t>供货</w:t>
      </w:r>
      <w:r>
        <w:rPr>
          <w:rFonts w:hint="eastAsia" w:ascii="宋体" w:hAnsi="宋体" w:cs="宋体"/>
          <w:kern w:val="0"/>
          <w:szCs w:val="21"/>
        </w:rPr>
        <w:t>合同</w:t>
      </w:r>
      <w:r>
        <w:rPr>
          <w:rFonts w:ascii="宋体" w:hAnsi="宋体" w:cs="宋体"/>
          <w:kern w:val="0"/>
          <w:szCs w:val="21"/>
        </w:rPr>
        <w:t>价格</w:t>
      </w:r>
      <w:r>
        <w:rPr>
          <w:rFonts w:hint="eastAsia" w:ascii="宋体" w:hAnsi="宋体" w:cs="宋体"/>
          <w:kern w:val="0"/>
          <w:szCs w:val="21"/>
        </w:rPr>
        <w:t>，否则不用填写</w:t>
      </w:r>
      <w:r>
        <w:rPr>
          <w:rFonts w:ascii="宋体" w:hAnsi="宋体" w:cs="宋体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4</w:t>
      </w:r>
      <w:r>
        <w:rPr>
          <w:rFonts w:hint="eastAsia" w:ascii="宋体" w:hAnsi="宋体" w:cs="宋体"/>
          <w:kern w:val="0"/>
          <w:szCs w:val="21"/>
        </w:rPr>
        <w:t>、产品最小单位平均</w:t>
      </w:r>
      <w:r>
        <w:rPr>
          <w:rFonts w:ascii="宋体" w:hAnsi="宋体" w:cs="宋体"/>
          <w:kern w:val="0"/>
          <w:szCs w:val="21"/>
        </w:rPr>
        <w:t>单价仅</w:t>
      </w:r>
      <w:r>
        <w:rPr>
          <w:rFonts w:hint="eastAsia" w:ascii="宋体" w:hAnsi="宋体" w:cs="宋体"/>
          <w:kern w:val="0"/>
          <w:szCs w:val="21"/>
        </w:rPr>
        <w:t>作为</w:t>
      </w:r>
      <w:r>
        <w:rPr>
          <w:rFonts w:ascii="宋体" w:hAnsi="宋体" w:cs="宋体"/>
          <w:kern w:val="0"/>
          <w:szCs w:val="21"/>
        </w:rPr>
        <w:t>报价得分的计算依据，在合同执行中以</w:t>
      </w:r>
      <w:r>
        <w:rPr>
          <w:rFonts w:hint="eastAsia" w:ascii="宋体" w:hAnsi="宋体" w:cs="宋体"/>
          <w:kern w:val="0"/>
          <w:szCs w:val="21"/>
        </w:rPr>
        <w:t>最小单位</w:t>
      </w:r>
      <w:r>
        <w:rPr>
          <w:rFonts w:ascii="宋体" w:hAnsi="宋体" w:cs="宋体"/>
          <w:kern w:val="0"/>
          <w:szCs w:val="21"/>
        </w:rPr>
        <w:t>投标</w:t>
      </w:r>
      <w:r>
        <w:rPr>
          <w:rFonts w:hint="eastAsia" w:ascii="宋体" w:hAnsi="宋体" w:cs="宋体"/>
          <w:kern w:val="0"/>
          <w:szCs w:val="21"/>
        </w:rPr>
        <w:t>单价或产品供货包装单位价格</w:t>
      </w:r>
      <w:r>
        <w:rPr>
          <w:rFonts w:ascii="宋体" w:hAnsi="宋体" w:cs="宋体"/>
          <w:kern w:val="0"/>
          <w:szCs w:val="21"/>
        </w:rPr>
        <w:t>为准。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5</w:t>
      </w:r>
      <w:r>
        <w:rPr>
          <w:rFonts w:hint="eastAsia" w:ascii="宋体" w:hAnsi="宋体" w:cs="宋体"/>
          <w:kern w:val="0"/>
          <w:szCs w:val="21"/>
        </w:rPr>
        <w:t>、上表</w:t>
      </w:r>
      <w:r>
        <w:rPr>
          <w:rFonts w:ascii="宋体" w:hAnsi="宋体" w:cs="宋体"/>
          <w:kern w:val="0"/>
          <w:szCs w:val="21"/>
        </w:rPr>
        <w:t>中的产品名称</w:t>
      </w:r>
      <w:r>
        <w:rPr>
          <w:rFonts w:hint="eastAsia" w:ascii="宋体" w:hAnsi="宋体" w:cs="宋体"/>
          <w:kern w:val="0"/>
          <w:szCs w:val="21"/>
        </w:rPr>
        <w:t>及产品规格不得自行更改，</w:t>
      </w:r>
      <w:r>
        <w:rPr>
          <w:rFonts w:ascii="宋体" w:hAnsi="宋体" w:cs="宋体"/>
          <w:kern w:val="0"/>
          <w:szCs w:val="21"/>
        </w:rPr>
        <w:t>若</w:t>
      </w:r>
      <w:r>
        <w:rPr>
          <w:rFonts w:hint="eastAsia" w:ascii="宋体" w:hAnsi="宋体" w:cs="宋体"/>
          <w:kern w:val="0"/>
          <w:szCs w:val="21"/>
        </w:rPr>
        <w:t>供应商</w:t>
      </w:r>
      <w:r>
        <w:rPr>
          <w:rFonts w:ascii="宋体" w:hAnsi="宋体" w:cs="宋体"/>
          <w:kern w:val="0"/>
          <w:szCs w:val="21"/>
        </w:rPr>
        <w:t>实际</w:t>
      </w:r>
      <w:r>
        <w:rPr>
          <w:rFonts w:hint="eastAsia" w:ascii="宋体" w:hAnsi="宋体" w:cs="宋体"/>
          <w:kern w:val="0"/>
          <w:szCs w:val="21"/>
        </w:rPr>
        <w:t>投标</w:t>
      </w:r>
      <w:r>
        <w:rPr>
          <w:rFonts w:ascii="宋体" w:hAnsi="宋体" w:cs="宋体"/>
          <w:kern w:val="0"/>
          <w:szCs w:val="21"/>
        </w:rPr>
        <w:t>产品名称</w:t>
      </w:r>
      <w:r>
        <w:rPr>
          <w:rFonts w:hint="eastAsia" w:ascii="宋体" w:hAnsi="宋体" w:cs="宋体"/>
          <w:kern w:val="0"/>
          <w:szCs w:val="21"/>
        </w:rPr>
        <w:t>与</w:t>
      </w:r>
      <w:r>
        <w:rPr>
          <w:rFonts w:ascii="宋体" w:hAnsi="宋体" w:cs="宋体"/>
          <w:kern w:val="0"/>
          <w:szCs w:val="21"/>
        </w:rPr>
        <w:t>其不一致的，可在备注中说明。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6</w:t>
      </w:r>
      <w:r>
        <w:rPr>
          <w:rFonts w:hint="eastAsia" w:ascii="宋体" w:hAnsi="宋体" w:cs="宋体"/>
          <w:kern w:val="0"/>
          <w:szCs w:val="21"/>
        </w:rPr>
        <w:t>、上表中的生产厂家应填写产品医疗器械注册证中的注册人名称（需写全称），供应商须如实填写，否则由此造成的一切不利后果由其自行承担。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  <w:shd w:val="clear" w:color="FFFFFF" w:fill="D9D9D9"/>
        </w:rPr>
      </w:pPr>
      <w:r>
        <w:rPr>
          <w:rFonts w:ascii="宋体" w:hAnsi="宋体" w:cs="宋体"/>
          <w:kern w:val="0"/>
          <w:szCs w:val="21"/>
        </w:rPr>
        <w:t>7</w:t>
      </w:r>
      <w:r>
        <w:rPr>
          <w:rFonts w:hint="eastAsia" w:ascii="宋体" w:hAnsi="宋体" w:cs="宋体"/>
          <w:kern w:val="0"/>
          <w:szCs w:val="21"/>
        </w:rPr>
        <w:t>、供应商应根据所投产品在本表中填写相应医保编码。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供应商（单位章）：           法定代表人或授权代表（签字或盖章）：</w:t>
      </w:r>
    </w:p>
    <w:p>
      <w:pPr>
        <w:pStyle w:val="5"/>
      </w:pPr>
    </w:p>
    <w:p>
      <w:pPr>
        <w:pStyle w:val="11"/>
        <w:ind w:firstLine="48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日</w:t>
      </w:r>
    </w:p>
    <w:p>
      <w:pPr>
        <w:rPr>
          <w:rFonts w:hint="eastAsia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yMzEzNjBmN2E2MmU5YmRjMGY5YzkwZGYzODA2OWYifQ=="/>
  </w:docVars>
  <w:rsids>
    <w:rsidRoot w:val="00134884"/>
    <w:rsid w:val="000377DB"/>
    <w:rsid w:val="0013337C"/>
    <w:rsid w:val="00134884"/>
    <w:rsid w:val="001F683F"/>
    <w:rsid w:val="002315A5"/>
    <w:rsid w:val="002422F9"/>
    <w:rsid w:val="003158DA"/>
    <w:rsid w:val="00451EAC"/>
    <w:rsid w:val="004C3536"/>
    <w:rsid w:val="004F762B"/>
    <w:rsid w:val="00563D22"/>
    <w:rsid w:val="006F3C6A"/>
    <w:rsid w:val="007E0225"/>
    <w:rsid w:val="00863A69"/>
    <w:rsid w:val="0087377B"/>
    <w:rsid w:val="008B51BD"/>
    <w:rsid w:val="008D3A74"/>
    <w:rsid w:val="009B13F0"/>
    <w:rsid w:val="00C456CA"/>
    <w:rsid w:val="0ABB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2"/>
    <w:basedOn w:val="1"/>
    <w:next w:val="4"/>
    <w:link w:val="9"/>
    <w:qFormat/>
    <w:uiPriority w:val="0"/>
    <w:pPr>
      <w:keepNext/>
      <w:spacing w:line="360" w:lineRule="auto"/>
      <w:jc w:val="center"/>
      <w:outlineLvl w:val="1"/>
    </w:pPr>
    <w:rPr>
      <w:rFonts w:ascii="黑体" w:hAnsi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next w:val="1"/>
    <w:link w:val="10"/>
    <w:qFormat/>
    <w:uiPriority w:val="0"/>
    <w:pPr>
      <w:jc w:val="left"/>
    </w:pPr>
    <w:rPr>
      <w:rFonts w:ascii="Copperplate Gothic Bold" w:hAnsi="Copperplate Gothic Bold"/>
      <w:sz w:val="28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2 字符"/>
    <w:basedOn w:val="8"/>
    <w:link w:val="3"/>
    <w:qFormat/>
    <w:uiPriority w:val="0"/>
    <w:rPr>
      <w:rFonts w:ascii="黑体" w:hAnsi="黑体" w:eastAsia="宋体" w:cs="Times New Roman"/>
      <w:b/>
      <w:sz w:val="28"/>
      <w:szCs w:val="20"/>
    </w:rPr>
  </w:style>
  <w:style w:type="character" w:customStyle="1" w:styleId="10">
    <w:name w:val="正文文本 字符"/>
    <w:basedOn w:val="8"/>
    <w:link w:val="5"/>
    <w:qFormat/>
    <w:uiPriority w:val="0"/>
    <w:rPr>
      <w:rFonts w:ascii="Copperplate Gothic Bold" w:hAnsi="Copperplate Gothic Bold" w:eastAsia="宋体" w:cs="Times New Roman"/>
      <w:sz w:val="28"/>
      <w:szCs w:val="20"/>
    </w:rPr>
  </w:style>
  <w:style w:type="paragraph" w:customStyle="1" w:styleId="11">
    <w:name w:val="09正文_wh"/>
    <w:qFormat/>
    <w:uiPriority w:val="0"/>
    <w:pPr>
      <w:spacing w:line="300" w:lineRule="auto"/>
      <w:ind w:firstLine="200" w:firstLineChars="200"/>
      <w:jc w:val="both"/>
    </w:pPr>
    <w:rPr>
      <w:rFonts w:ascii="Times New Roman" w:hAnsi="Times New Roman" w:eastAsia="宋体" w:cs="Times New Roman"/>
      <w:kern w:val="0"/>
      <w:sz w:val="28"/>
      <w:szCs w:val="22"/>
      <w:lang w:val="en-US" w:eastAsia="zh-CN" w:bidi="ar-SA"/>
    </w:rPr>
  </w:style>
  <w:style w:type="character" w:customStyle="1" w:styleId="12">
    <w:name w:val="页脚 字符"/>
    <w:basedOn w:val="8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1901</Words>
  <Characters>1919</Characters>
  <Lines>17</Lines>
  <Paragraphs>5</Paragraphs>
  <TotalTime>0</TotalTime>
  <ScaleCrop>false</ScaleCrop>
  <LinksUpToDate>false</LinksUpToDate>
  <CharactersWithSpaces>2156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2023-09-04T10:07:00Z</dcterms:created>
  <dc:creator>文华 杨</dc:creator>
  <cp:lastModifiedBy>LD</cp:lastModifiedBy>
  <dcterms:modified xsi:type="dcterms:W3CDTF">2023-09-06T08:29:33Z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82BD26A3F29A4BC6BB273A8F5BB9E209_12</vt:lpwstr>
  </property>
</Properties>
</file>